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3AABA" w14:textId="77777777" w:rsidR="003C2C65" w:rsidRPr="00962943" w:rsidRDefault="003C2C65" w:rsidP="003C2C65">
      <w:pPr>
        <w:rPr>
          <w:sz w:val="28"/>
          <w:szCs w:val="28"/>
        </w:rPr>
      </w:pPr>
    </w:p>
    <w:p w14:paraId="74F9799C" w14:textId="3D7E340A" w:rsidR="003C2C65" w:rsidRDefault="003C2C65" w:rsidP="003C2C65">
      <w:pPr>
        <w:jc w:val="center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8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П</w:t>
      </w:r>
      <w:r>
        <w:rPr>
          <w:sz w:val="28"/>
          <w:szCs w:val="28"/>
        </w:rPr>
        <w:t>РОПУСКНАЯ СПОСОБНОСТЬ АЭРОПОРТОВ И ВЗЛЕТНО-ПОСАДОЧНЫХ ПОЛОС АЭРОДРОМОВ</w:t>
      </w:r>
      <w:r w:rsidRPr="00962943">
        <w:rPr>
          <w:sz w:val="28"/>
          <w:szCs w:val="28"/>
        </w:rPr>
        <w:t>.</w:t>
      </w:r>
    </w:p>
    <w:p w14:paraId="2C0C678E" w14:textId="77777777" w:rsidR="003C2C65" w:rsidRPr="00AC4A0B" w:rsidRDefault="003C2C65" w:rsidP="003C2C65">
      <w:pPr>
        <w:jc w:val="center"/>
        <w:rPr>
          <w:b/>
          <w:sz w:val="28"/>
          <w:szCs w:val="28"/>
        </w:rPr>
      </w:pPr>
    </w:p>
    <w:p w14:paraId="72ED7B6A" w14:textId="3F8DFB0A" w:rsidR="003C2C65" w:rsidRDefault="003C2C65" w:rsidP="003C2C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8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  <w:lang w:val="kk-KZ"/>
        </w:rPr>
        <w:t>1</w:t>
      </w:r>
      <w:r w:rsidRPr="00AC4A0B">
        <w:rPr>
          <w:b/>
          <w:sz w:val="28"/>
          <w:szCs w:val="28"/>
        </w:rPr>
        <w:t xml:space="preserve"> Пропускная способность одиночной ВПП.</w:t>
      </w:r>
    </w:p>
    <w:p w14:paraId="1BA480A1" w14:textId="77777777" w:rsidR="003C2C65" w:rsidRDefault="003C2C65" w:rsidP="003C2C65">
      <w:pPr>
        <w:jc w:val="center"/>
        <w:rPr>
          <w:b/>
          <w:sz w:val="28"/>
          <w:szCs w:val="28"/>
        </w:rPr>
      </w:pPr>
    </w:p>
    <w:p w14:paraId="10E7625A" w14:textId="77777777" w:rsidR="003C2C65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 основу расчета пропускной способности аэродрома положена пропускная способность одиночной ВПП, которая при выполнении взлетно-</w:t>
      </w:r>
    </w:p>
    <w:p w14:paraId="261BFE5B" w14:textId="77777777" w:rsidR="003C2C65" w:rsidRPr="0075001F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t>посадочных операций ВС между последовательными взлетами Пмв., посадками Пмп. Или чередованием взлетов и посадок Пвп. и Ппв. определяется по простым формулам:</w:t>
      </w:r>
    </w:p>
    <w:p w14:paraId="1AF9C333" w14:textId="77777777" w:rsidR="003C2C65" w:rsidRDefault="003C2C65" w:rsidP="003C2C65">
      <w:pPr>
        <w:jc w:val="center"/>
        <w:rPr>
          <w:b/>
          <w:sz w:val="28"/>
          <w:szCs w:val="28"/>
        </w:rPr>
      </w:pPr>
    </w:p>
    <w:p w14:paraId="7AC242B5" w14:textId="053EC9BA" w:rsidR="003C2C65" w:rsidRDefault="003C2C65" w:rsidP="003C2C65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3A7927CA" wp14:editId="0EC06065">
            <wp:extent cx="1924050" cy="7620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860907" w14:textId="7BE965BC" w:rsidR="003C2C65" w:rsidRDefault="003C2C65" w:rsidP="003C2C65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54F84B1F" wp14:editId="640DAE6D">
            <wp:extent cx="2219325" cy="7810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4FAFA" w14:textId="2552646A" w:rsidR="003C2C65" w:rsidRDefault="003C2C65" w:rsidP="003C2C65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5466BCD3" wp14:editId="44B9C1F3">
            <wp:extent cx="2724150" cy="7524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D33D2" w14:textId="39964B10" w:rsidR="003C2C65" w:rsidRDefault="003C2C65" w:rsidP="003C2C65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0466DF52" wp14:editId="7D1C1674">
            <wp:extent cx="1114425" cy="276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9C174" w14:textId="1C0579EF" w:rsidR="003C2C65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C25F60">
        <w:rPr>
          <w:b/>
          <w:noProof/>
          <w:sz w:val="28"/>
          <w:szCs w:val="28"/>
        </w:rPr>
        <w:drawing>
          <wp:inline distT="0" distB="0" distL="0" distR="0" wp14:anchorId="7991F925" wp14:editId="565F2B1A">
            <wp:extent cx="1114425" cy="276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5E3877">
        <w:rPr>
          <w:sz w:val="28"/>
          <w:szCs w:val="28"/>
        </w:rPr>
        <w:t>ко</w:t>
      </w:r>
      <w:r>
        <w:rPr>
          <w:sz w:val="28"/>
          <w:szCs w:val="28"/>
        </w:rPr>
        <w:t>эффициенты определяемые по формулам (4.18), (4.19);</w:t>
      </w:r>
    </w:p>
    <w:p w14:paraId="35AF4187" w14:textId="77777777" w:rsidR="003C2C65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t>∆t –соответствующие фактические временные интервалы между операциями (ВП – взлет-посадка; ПВ – посадка-взлет).</w:t>
      </w:r>
    </w:p>
    <w:p w14:paraId="1F71AF56" w14:textId="77777777" w:rsidR="003C2C65" w:rsidRPr="005E3877" w:rsidRDefault="003C2C65" w:rsidP="003C2C65">
      <w:pPr>
        <w:rPr>
          <w:sz w:val="28"/>
          <w:szCs w:val="28"/>
        </w:rPr>
      </w:pPr>
    </w:p>
    <w:p w14:paraId="6760412B" w14:textId="60886EB8" w:rsidR="003C2C65" w:rsidRDefault="003C2C65" w:rsidP="003C2C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8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  <w:lang w:val="kk-KZ"/>
        </w:rPr>
        <w:t>2</w:t>
      </w:r>
      <w:r w:rsidRPr="00AC4A0B">
        <w:rPr>
          <w:b/>
          <w:sz w:val="28"/>
          <w:szCs w:val="28"/>
        </w:rPr>
        <w:t xml:space="preserve"> Пропускная способность многополосных аэродромов.</w:t>
      </w:r>
    </w:p>
    <w:p w14:paraId="72B10109" w14:textId="77777777" w:rsidR="003C2C65" w:rsidRDefault="003C2C65" w:rsidP="003C2C65">
      <w:pPr>
        <w:jc w:val="center"/>
        <w:rPr>
          <w:b/>
          <w:sz w:val="28"/>
          <w:szCs w:val="28"/>
        </w:rPr>
      </w:pPr>
    </w:p>
    <w:p w14:paraId="0B819E20" w14:textId="77777777" w:rsidR="003C2C65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Общепринятый способ увеличения пропускной способности аэродрома – сооружение одной или двух дополнительных параллельных ВПП. Степень влияния дополнительной ВПП на пропускную спососбность аэропорта зависит в основном от расстояния между ВПП, погодно-климатических условий (условий полета по ПВП или ППП), способа использования ВПП и типа применяемой системы УВД.</w:t>
      </w:r>
    </w:p>
    <w:p w14:paraId="069BDBD0" w14:textId="77777777" w:rsidR="003C2C65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крупных аэропортах для повышения пропускной способности, как правило, сооружают несколько ВПП. При этом по характеру использования ВПП могут быть независимыми и зависимыми, специализированными и неспециализированными.</w:t>
      </w:r>
    </w:p>
    <w:p w14:paraId="244C7828" w14:textId="77777777" w:rsidR="003C2C65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1B0F9E">
        <w:rPr>
          <w:i/>
          <w:sz w:val="28"/>
          <w:szCs w:val="28"/>
        </w:rPr>
        <w:t xml:space="preserve">Независимыми </w:t>
      </w:r>
      <w:r>
        <w:rPr>
          <w:sz w:val="28"/>
          <w:szCs w:val="28"/>
        </w:rPr>
        <w:t>являются ВПП, обеспечивающие безопасность одновременного использования полос в режиме чередующихся взлетов и посадок.</w:t>
      </w:r>
    </w:p>
    <w:p w14:paraId="24AA55D9" w14:textId="77777777" w:rsidR="003C2C65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Pr="001B0F9E">
        <w:rPr>
          <w:i/>
          <w:sz w:val="28"/>
          <w:szCs w:val="28"/>
        </w:rPr>
        <w:t>Зависимыми</w:t>
      </w:r>
      <w:r>
        <w:rPr>
          <w:sz w:val="28"/>
          <w:szCs w:val="28"/>
        </w:rPr>
        <w:t xml:space="preserve"> считаются ВПП, одновременная летная работа на которых допускается лишь с учетом соответствующей увязки полетов самолетов на обеих ВПП во времени.</w:t>
      </w:r>
    </w:p>
    <w:p w14:paraId="35AC2BF7" w14:textId="77777777" w:rsidR="003C2C65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1B0F9E">
        <w:rPr>
          <w:i/>
          <w:sz w:val="28"/>
          <w:szCs w:val="28"/>
        </w:rPr>
        <w:t>Специализированными</w:t>
      </w:r>
      <w:r>
        <w:rPr>
          <w:sz w:val="28"/>
          <w:szCs w:val="28"/>
        </w:rPr>
        <w:t xml:space="preserve"> считаются ВПП, предназначенные для выполнения однотипных летных операций, т.е. только взлетов или посадок. При смешанном движении, т.е. одновременно выполнении взлетов и посадок, ВПП считаются неспециализированными.</w:t>
      </w:r>
    </w:p>
    <w:p w14:paraId="1BA674A2" w14:textId="77777777" w:rsidR="003C2C65" w:rsidRDefault="003C2C65" w:rsidP="003C2C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Исследования как отечественных так и за рубежных специалистов показали, что из всех возможных видов компановки генеральных планов аэродромов наибольшую пропускную способность имею.т четыре попарно параллельные полосы с расположением аэровокзального комплекса в центре между ними (рис. 4.1)</w:t>
      </w:r>
    </w:p>
    <w:p w14:paraId="5BD53C13" w14:textId="77777777" w:rsidR="003C2C65" w:rsidRPr="005E3877" w:rsidRDefault="003C2C65" w:rsidP="003C2C65">
      <w:pPr>
        <w:jc w:val="both"/>
        <w:rPr>
          <w:sz w:val="28"/>
          <w:szCs w:val="28"/>
        </w:rPr>
      </w:pPr>
    </w:p>
    <w:p w14:paraId="1E6E7AD9" w14:textId="6EF46CA1" w:rsidR="003C2C65" w:rsidRDefault="003C2C65" w:rsidP="003C2C65">
      <w:pPr>
        <w:jc w:val="center"/>
        <w:rPr>
          <w:b/>
          <w:sz w:val="28"/>
          <w:szCs w:val="28"/>
        </w:rPr>
      </w:pPr>
      <w:r w:rsidRPr="00C25F60">
        <w:rPr>
          <w:b/>
          <w:noProof/>
          <w:sz w:val="28"/>
          <w:szCs w:val="28"/>
        </w:rPr>
        <w:drawing>
          <wp:inline distT="0" distB="0" distL="0" distR="0" wp14:anchorId="700FEEA9" wp14:editId="6E347EE1">
            <wp:extent cx="2543175" cy="2476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B976C" w14:textId="77777777" w:rsidR="003C2C65" w:rsidRDefault="003C2C65" w:rsidP="003C2C65">
      <w:pPr>
        <w:jc w:val="center"/>
        <w:rPr>
          <w:b/>
          <w:sz w:val="28"/>
          <w:szCs w:val="28"/>
        </w:rPr>
      </w:pPr>
    </w:p>
    <w:p w14:paraId="2D9CD3BE" w14:textId="0F5523B3" w:rsidR="003C2C65" w:rsidRPr="0074746F" w:rsidRDefault="003C2C65" w:rsidP="003C2C65">
      <w:pPr>
        <w:rPr>
          <w:sz w:val="28"/>
          <w:szCs w:val="28"/>
        </w:rPr>
      </w:pPr>
      <w:r>
        <w:rPr>
          <w:sz w:val="28"/>
          <w:szCs w:val="28"/>
        </w:rPr>
        <w:t xml:space="preserve">Рис. </w:t>
      </w:r>
      <w:r>
        <w:rPr>
          <w:sz w:val="28"/>
          <w:szCs w:val="28"/>
          <w:lang w:val="kk-KZ"/>
        </w:rPr>
        <w:t>8</w:t>
      </w:r>
      <w:r>
        <w:rPr>
          <w:sz w:val="28"/>
          <w:szCs w:val="28"/>
        </w:rPr>
        <w:t>.1. пропускная способность различных систем ВПП в условных единицах.</w:t>
      </w:r>
    </w:p>
    <w:p w14:paraId="7473DAC4" w14:textId="77777777" w:rsidR="003C2C65" w:rsidRPr="00AC4A0B" w:rsidRDefault="003C2C65" w:rsidP="003C2C65">
      <w:pPr>
        <w:jc w:val="center"/>
        <w:rPr>
          <w:b/>
          <w:sz w:val="28"/>
          <w:szCs w:val="28"/>
        </w:rPr>
      </w:pPr>
    </w:p>
    <w:p w14:paraId="3DDAAF1C" w14:textId="77777777" w:rsidR="007C0D01" w:rsidRDefault="007C0D01"/>
    <w:sectPr w:rsidR="007C0D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D01"/>
    <w:rsid w:val="003C2C65"/>
    <w:rsid w:val="007C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1344B"/>
  <w15:chartTrackingRefBased/>
  <w15:docId w15:val="{7FE62111-4CDB-4FDB-A51E-C84D3516A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C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2021-04-13T04:40:00Z</dcterms:created>
  <dcterms:modified xsi:type="dcterms:W3CDTF">2021-04-13T04:41:00Z</dcterms:modified>
</cp:coreProperties>
</file>